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CD5" w:rsidRDefault="00546CD5" w:rsidP="00136BB5">
      <w:pPr>
        <w:jc w:val="center"/>
        <w:rPr>
          <w:rFonts w:ascii="Arial" w:hAnsi="Arial" w:cs="Arial"/>
          <w:b/>
          <w:bCs/>
          <w:sz w:val="36"/>
          <w:szCs w:val="36"/>
        </w:rPr>
      </w:pPr>
      <w:r>
        <w:rPr>
          <w:noProof/>
          <w:lang w:eastAsia="en-AU"/>
        </w:rPr>
        <w:drawing>
          <wp:inline distT="0" distB="0" distL="0" distR="0" wp14:anchorId="70F5FFC4" wp14:editId="286208ED">
            <wp:extent cx="552450" cy="686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956" cy="686830"/>
                    </a:xfrm>
                    <a:prstGeom prst="rect">
                      <a:avLst/>
                    </a:prstGeom>
                    <a:noFill/>
                    <a:ln>
                      <a:noFill/>
                    </a:ln>
                  </pic:spPr>
                </pic:pic>
              </a:graphicData>
            </a:graphic>
          </wp:inline>
        </w:drawing>
      </w:r>
    </w:p>
    <w:p w:rsidR="00136BB5" w:rsidRPr="00BF0F4C" w:rsidRDefault="00136BB5" w:rsidP="00546CD5">
      <w:pPr>
        <w:spacing w:after="120"/>
        <w:jc w:val="center"/>
        <w:rPr>
          <w:rFonts w:ascii="Arial" w:hAnsi="Arial" w:cs="Arial"/>
          <w:b/>
          <w:bCs/>
          <w:sz w:val="36"/>
          <w:szCs w:val="36"/>
        </w:rPr>
      </w:pPr>
      <w:r w:rsidRPr="00BF0F4C">
        <w:rPr>
          <w:rFonts w:ascii="Arial" w:hAnsi="Arial" w:cs="Arial"/>
          <w:b/>
          <w:bCs/>
          <w:sz w:val="36"/>
          <w:szCs w:val="36"/>
        </w:rPr>
        <w:t>The Philosophy in Schools Association of NSW</w:t>
      </w:r>
    </w:p>
    <w:p w:rsidR="00136BB5" w:rsidRPr="00BF0F4C" w:rsidRDefault="00136BB5" w:rsidP="00136BB5">
      <w:pPr>
        <w:jc w:val="center"/>
        <w:rPr>
          <w:rFonts w:ascii="Arial" w:hAnsi="Arial" w:cs="Arial"/>
          <w:b/>
          <w:bCs/>
          <w:sz w:val="36"/>
          <w:szCs w:val="36"/>
        </w:rPr>
      </w:pPr>
      <w:r w:rsidRPr="00BF0F4C">
        <w:rPr>
          <w:rFonts w:ascii="Arial" w:hAnsi="Arial" w:cs="Arial"/>
          <w:b/>
          <w:bCs/>
          <w:sz w:val="36"/>
          <w:szCs w:val="36"/>
        </w:rPr>
        <w:t>Level 1 Workshop</w:t>
      </w:r>
      <w:r w:rsidR="00FE3694">
        <w:rPr>
          <w:rFonts w:ascii="Arial" w:hAnsi="Arial" w:cs="Arial"/>
          <w:b/>
          <w:bCs/>
          <w:sz w:val="36"/>
          <w:szCs w:val="36"/>
        </w:rPr>
        <w:t>s</w:t>
      </w:r>
    </w:p>
    <w:p w:rsidR="00136BB5" w:rsidRPr="00BF0F4C" w:rsidRDefault="00136BB5" w:rsidP="00AE7CE6">
      <w:pPr>
        <w:spacing w:after="0"/>
        <w:jc w:val="center"/>
        <w:rPr>
          <w:rFonts w:ascii="Arial" w:hAnsi="Arial" w:cs="Arial"/>
          <w:b/>
          <w:bCs/>
          <w:sz w:val="28"/>
          <w:szCs w:val="28"/>
        </w:rPr>
      </w:pPr>
      <w:r w:rsidRPr="00BF0F4C">
        <w:rPr>
          <w:rFonts w:ascii="Arial" w:hAnsi="Arial" w:cs="Arial"/>
          <w:b/>
          <w:bCs/>
          <w:sz w:val="28"/>
          <w:szCs w:val="28"/>
        </w:rPr>
        <w:t>University of Notre Dame, Broadway Campus</w:t>
      </w:r>
      <w:r w:rsidR="00B619D6">
        <w:rPr>
          <w:rFonts w:ascii="Arial" w:hAnsi="Arial" w:cs="Arial"/>
          <w:b/>
          <w:bCs/>
          <w:sz w:val="28"/>
          <w:szCs w:val="28"/>
        </w:rPr>
        <w:t>,</w:t>
      </w:r>
      <w:r w:rsidR="00B619D6" w:rsidRPr="00B619D6">
        <w:rPr>
          <w:rFonts w:ascii="Arial" w:hAnsi="Arial" w:cs="Arial"/>
          <w:b/>
          <w:bCs/>
          <w:sz w:val="28"/>
          <w:szCs w:val="28"/>
        </w:rPr>
        <w:t xml:space="preserve"> </w:t>
      </w:r>
      <w:r w:rsidR="00B619D6" w:rsidRPr="00BF0F4C">
        <w:rPr>
          <w:rFonts w:ascii="Arial" w:hAnsi="Arial" w:cs="Arial"/>
          <w:b/>
          <w:bCs/>
          <w:sz w:val="28"/>
          <w:szCs w:val="28"/>
        </w:rPr>
        <w:t>Sydney</w:t>
      </w:r>
    </w:p>
    <w:p w:rsidR="00136BB5" w:rsidRPr="00BF0F4C" w:rsidRDefault="00CE7DA7" w:rsidP="00DE771F">
      <w:pPr>
        <w:jc w:val="center"/>
        <w:rPr>
          <w:rFonts w:ascii="Arial" w:hAnsi="Arial" w:cs="Arial"/>
          <w:b/>
          <w:bCs/>
          <w:sz w:val="28"/>
          <w:szCs w:val="28"/>
        </w:rPr>
      </w:pPr>
      <w:r>
        <w:rPr>
          <w:rFonts w:ascii="Arial" w:hAnsi="Arial" w:cs="Arial"/>
          <w:b/>
          <w:bCs/>
          <w:sz w:val="28"/>
          <w:szCs w:val="28"/>
        </w:rPr>
        <w:t xml:space="preserve">August 27 </w:t>
      </w:r>
      <w:r w:rsidR="006002A3">
        <w:rPr>
          <w:rFonts w:ascii="Arial" w:hAnsi="Arial" w:cs="Arial"/>
          <w:b/>
          <w:bCs/>
          <w:sz w:val="28"/>
          <w:szCs w:val="28"/>
        </w:rPr>
        <w:t xml:space="preserve">and </w:t>
      </w:r>
      <w:r>
        <w:rPr>
          <w:rFonts w:ascii="Arial" w:hAnsi="Arial" w:cs="Arial"/>
          <w:b/>
          <w:bCs/>
          <w:sz w:val="28"/>
          <w:szCs w:val="28"/>
        </w:rPr>
        <w:t>September 10</w:t>
      </w:r>
      <w:r w:rsidR="00DE771F" w:rsidRPr="00BF0F4C">
        <w:rPr>
          <w:rFonts w:ascii="Arial" w:hAnsi="Arial" w:cs="Arial"/>
          <w:b/>
          <w:bCs/>
          <w:sz w:val="28"/>
          <w:szCs w:val="28"/>
        </w:rPr>
        <w:t>, 2016</w:t>
      </w:r>
    </w:p>
    <w:p w:rsidR="00DE771F" w:rsidRPr="00BF0F4C" w:rsidRDefault="00DE771F" w:rsidP="00DE771F">
      <w:pPr>
        <w:rPr>
          <w:rFonts w:ascii="Arial" w:hAnsi="Arial" w:cs="Arial"/>
          <w:color w:val="141412"/>
          <w:sz w:val="24"/>
          <w:szCs w:val="24"/>
          <w:shd w:val="clear" w:color="auto" w:fill="FFFFFF"/>
        </w:rPr>
      </w:pPr>
    </w:p>
    <w:p w:rsidR="00546CD5" w:rsidRPr="00546CD5" w:rsidRDefault="00546CD5" w:rsidP="00546CD5">
      <w:pPr>
        <w:spacing w:before="120" w:after="0" w:line="240" w:lineRule="auto"/>
        <w:jc w:val="center"/>
        <w:rPr>
          <w:rFonts w:ascii="Arial" w:eastAsia="Calibri" w:hAnsi="Arial" w:cs="Arial"/>
          <w:b/>
          <w:color w:val="000000"/>
        </w:rPr>
      </w:pPr>
      <w:r>
        <w:rPr>
          <w:rFonts w:ascii="Arial" w:eastAsia="Calibri" w:hAnsi="Arial" w:cs="Arial"/>
          <w:b/>
          <w:color w:val="000000"/>
        </w:rPr>
        <w:t xml:space="preserve">Day 1: </w:t>
      </w:r>
      <w:r w:rsidRPr="00546CD5">
        <w:rPr>
          <w:rFonts w:ascii="Arial" w:eastAsia="Calibri" w:hAnsi="Arial" w:cs="Arial"/>
          <w:b/>
          <w:color w:val="000000"/>
        </w:rPr>
        <w:t xml:space="preserve">Philosophy in Schools Introductory Workshop </w:t>
      </w:r>
    </w:p>
    <w:p w:rsidR="00546CD5" w:rsidRPr="00546CD5" w:rsidRDefault="00546CD5" w:rsidP="00546CD5">
      <w:pPr>
        <w:spacing w:before="120" w:after="0" w:line="240" w:lineRule="auto"/>
        <w:jc w:val="center"/>
        <w:rPr>
          <w:rFonts w:ascii="Arial" w:eastAsia="Calibri" w:hAnsi="Arial" w:cs="Arial"/>
          <w:color w:val="000000"/>
        </w:rPr>
      </w:pPr>
      <w:r w:rsidRPr="00546CD5">
        <w:rPr>
          <w:rFonts w:ascii="Arial" w:eastAsia="Calibri" w:hAnsi="Arial" w:cs="Arial"/>
          <w:color w:val="000000"/>
        </w:rPr>
        <w:t>August 27</w:t>
      </w:r>
    </w:p>
    <w:p w:rsidR="00546CD5" w:rsidRPr="00546CD5" w:rsidRDefault="00546CD5" w:rsidP="00546CD5">
      <w:pPr>
        <w:spacing w:before="120" w:after="0" w:line="240" w:lineRule="auto"/>
        <w:jc w:val="center"/>
        <w:rPr>
          <w:rFonts w:ascii="Arial" w:eastAsia="Calibri" w:hAnsi="Arial" w:cs="Arial"/>
          <w:color w:val="000000"/>
        </w:rPr>
      </w:pPr>
      <w:r w:rsidRPr="00546CD5">
        <w:rPr>
          <w:rFonts w:ascii="Arial" w:eastAsia="Calibri" w:hAnsi="Arial" w:cs="Arial"/>
          <w:color w:val="000000"/>
        </w:rPr>
        <w:t xml:space="preserve">with </w:t>
      </w:r>
      <w:r w:rsidR="002A6BDE" w:rsidRPr="00546CD5">
        <w:rPr>
          <w:rFonts w:ascii="Arial" w:eastAsia="Calibri" w:hAnsi="Arial" w:cs="Arial"/>
          <w:color w:val="000000"/>
        </w:rPr>
        <w:t xml:space="preserve">Dan Smith and </w:t>
      </w:r>
      <w:r w:rsidRPr="00546CD5">
        <w:rPr>
          <w:rFonts w:ascii="Arial" w:eastAsia="Calibri" w:hAnsi="Arial" w:cs="Arial"/>
          <w:color w:val="000000"/>
        </w:rPr>
        <w:t xml:space="preserve">Britta Jensen </w:t>
      </w:r>
    </w:p>
    <w:p w:rsidR="00184310" w:rsidRDefault="00184310" w:rsidP="00AE7CE6">
      <w:pPr>
        <w:spacing w:after="0" w:line="240" w:lineRule="auto"/>
        <w:rPr>
          <w:rFonts w:ascii="Arial" w:eastAsia="Calibri" w:hAnsi="Arial" w:cs="Arial"/>
          <w:color w:val="000000"/>
        </w:rPr>
      </w:pPr>
    </w:p>
    <w:p w:rsidR="00546CD5" w:rsidRPr="00546CD5" w:rsidRDefault="00546CD5" w:rsidP="00546CD5">
      <w:pPr>
        <w:spacing w:before="120" w:after="120" w:line="240" w:lineRule="auto"/>
        <w:rPr>
          <w:rFonts w:ascii="Arial" w:eastAsia="Calibri" w:hAnsi="Arial" w:cs="Arial"/>
          <w:color w:val="000000"/>
        </w:rPr>
      </w:pPr>
      <w:r w:rsidRPr="00546CD5">
        <w:rPr>
          <w:rFonts w:ascii="Arial" w:eastAsia="Calibri" w:hAnsi="Arial" w:cs="Arial"/>
          <w:color w:val="000000"/>
        </w:rPr>
        <w:t xml:space="preserve">This workshop is an introduction to the use of the philosophical Community of Inquiry to promote critical, creative and caring thinking in a safe and positive and learning environment that maximises student participation. Participants will learn how to use class discussion and group work to foster inquiry-based learning through respectful, open-minded and inclusive student interaction. The workshop will focus on problem-formation, questioning, explanation, justification and conceptualisation. It presupposes no formal training in philosophy or experience in teaching philosophy in schools.  </w:t>
      </w:r>
    </w:p>
    <w:p w:rsidR="00546CD5" w:rsidRPr="00546CD5" w:rsidRDefault="00546CD5" w:rsidP="00546CD5">
      <w:pPr>
        <w:spacing w:before="120" w:after="120" w:line="240" w:lineRule="auto"/>
        <w:jc w:val="center"/>
        <w:rPr>
          <w:rFonts w:ascii="Arial" w:eastAsia="Calibri" w:hAnsi="Arial" w:cs="Arial"/>
          <w:color w:val="000000"/>
        </w:rPr>
      </w:pPr>
    </w:p>
    <w:p w:rsidR="00546CD5" w:rsidRPr="00546CD5" w:rsidRDefault="00546CD5" w:rsidP="00546CD5">
      <w:pPr>
        <w:spacing w:before="120" w:after="120" w:line="240" w:lineRule="auto"/>
        <w:jc w:val="center"/>
        <w:rPr>
          <w:rFonts w:ascii="Arial" w:eastAsia="Calibri" w:hAnsi="Arial" w:cs="Arial"/>
          <w:color w:val="000000"/>
        </w:rPr>
      </w:pPr>
    </w:p>
    <w:p w:rsidR="00546CD5" w:rsidRPr="00546CD5" w:rsidRDefault="00546CD5" w:rsidP="00184310">
      <w:pPr>
        <w:spacing w:after="120" w:line="240" w:lineRule="auto"/>
        <w:jc w:val="center"/>
        <w:rPr>
          <w:rFonts w:ascii="Arial" w:eastAsia="Calibri" w:hAnsi="Arial" w:cs="Arial"/>
          <w:b/>
          <w:color w:val="000000"/>
        </w:rPr>
      </w:pPr>
      <w:r>
        <w:rPr>
          <w:rFonts w:ascii="Arial" w:eastAsia="Calibri" w:hAnsi="Arial" w:cs="Arial"/>
          <w:b/>
          <w:color w:val="000000"/>
        </w:rPr>
        <w:t xml:space="preserve">Day 2: </w:t>
      </w:r>
      <w:r w:rsidRPr="00546CD5">
        <w:rPr>
          <w:rFonts w:ascii="Arial" w:eastAsia="Calibri" w:hAnsi="Arial" w:cs="Arial"/>
          <w:b/>
          <w:color w:val="000000"/>
        </w:rPr>
        <w:t>Philosophy in Schools Extension Workshop</w:t>
      </w:r>
    </w:p>
    <w:p w:rsidR="00546CD5" w:rsidRPr="00546CD5" w:rsidRDefault="00546CD5" w:rsidP="00184310">
      <w:pPr>
        <w:spacing w:after="120" w:line="240" w:lineRule="auto"/>
        <w:jc w:val="center"/>
        <w:rPr>
          <w:rFonts w:ascii="Arial" w:eastAsia="Calibri" w:hAnsi="Arial" w:cs="Arial"/>
          <w:color w:val="000000"/>
        </w:rPr>
      </w:pPr>
      <w:r w:rsidRPr="00546CD5">
        <w:rPr>
          <w:rFonts w:ascii="Arial" w:eastAsia="Calibri" w:hAnsi="Arial" w:cs="Arial"/>
          <w:color w:val="000000"/>
        </w:rPr>
        <w:t>September 10</w:t>
      </w:r>
    </w:p>
    <w:p w:rsidR="00546CD5" w:rsidRPr="00546CD5" w:rsidRDefault="00546CD5" w:rsidP="00184310">
      <w:pPr>
        <w:spacing w:after="120" w:line="240" w:lineRule="auto"/>
        <w:jc w:val="center"/>
        <w:rPr>
          <w:rFonts w:ascii="Arial" w:eastAsia="Calibri" w:hAnsi="Arial" w:cs="Arial"/>
          <w:color w:val="000000"/>
        </w:rPr>
      </w:pPr>
      <w:r w:rsidRPr="00546CD5">
        <w:rPr>
          <w:rFonts w:ascii="Arial" w:eastAsia="Calibri" w:hAnsi="Arial" w:cs="Arial"/>
          <w:color w:val="000000"/>
        </w:rPr>
        <w:t>with Philip Cam and Dan Smith</w:t>
      </w:r>
      <w:r w:rsidR="002A6BDE">
        <w:rPr>
          <w:rFonts w:ascii="Arial" w:eastAsia="Calibri" w:hAnsi="Arial" w:cs="Arial"/>
          <w:color w:val="000000"/>
        </w:rPr>
        <w:t xml:space="preserve"> </w:t>
      </w:r>
    </w:p>
    <w:p w:rsidR="00546CD5" w:rsidRPr="00546CD5" w:rsidRDefault="00546CD5" w:rsidP="00AE7CE6">
      <w:pPr>
        <w:spacing w:after="0" w:line="240" w:lineRule="auto"/>
        <w:rPr>
          <w:rFonts w:ascii="Arial" w:eastAsia="Calibri" w:hAnsi="Arial" w:cs="Arial"/>
          <w:color w:val="000000"/>
        </w:rPr>
      </w:pPr>
    </w:p>
    <w:p w:rsidR="00546CD5" w:rsidRPr="00546CD5" w:rsidRDefault="00546CD5" w:rsidP="00546CD5">
      <w:pPr>
        <w:spacing w:before="120" w:after="120" w:line="240" w:lineRule="auto"/>
        <w:rPr>
          <w:rFonts w:ascii="Arial" w:eastAsia="Calibri" w:hAnsi="Arial" w:cs="Arial"/>
          <w:color w:val="000000"/>
        </w:rPr>
      </w:pPr>
      <w:r w:rsidRPr="00546CD5">
        <w:rPr>
          <w:rFonts w:ascii="Arial" w:eastAsia="Calibri" w:hAnsi="Arial" w:cs="Arial"/>
          <w:color w:val="000000"/>
        </w:rPr>
        <w:t>The Philosophy in Schools Extension Workshop builds on Community of Inquiry collaborative inquiry-based teaching practices from the Introductory Workshop. It deals with ways of teaching the basic operations involved in reasoning, planning collaborative inquiry-based lessons and designing associated activities. All of these things are modelled on the use of class discussion and group work, with a focus on respectful, open-minded and inclusive student interaction. The Extension Workshop gives teachers a deeper knowledge of how to use the Community of Inquiry to promote critical, creative and caring thinking in a safe and positive and learning environment that maximises student participation.</w:t>
      </w:r>
    </w:p>
    <w:p w:rsidR="00546CD5" w:rsidRPr="00546CD5" w:rsidRDefault="00546CD5" w:rsidP="00546CD5">
      <w:pPr>
        <w:spacing w:before="120" w:after="120" w:line="240" w:lineRule="auto"/>
        <w:rPr>
          <w:rFonts w:ascii="Arial" w:eastAsia="Calibri" w:hAnsi="Arial" w:cs="Arial"/>
          <w:color w:val="000000"/>
        </w:rPr>
      </w:pPr>
    </w:p>
    <w:p w:rsidR="00546CD5" w:rsidRPr="00546CD5" w:rsidRDefault="00546CD5" w:rsidP="00184310">
      <w:pPr>
        <w:spacing w:before="120" w:after="120" w:line="240" w:lineRule="auto"/>
        <w:jc w:val="center"/>
        <w:rPr>
          <w:rFonts w:ascii="Arial" w:eastAsia="Calibri" w:hAnsi="Arial" w:cs="Arial"/>
          <w:color w:val="000000"/>
        </w:rPr>
      </w:pPr>
      <w:r w:rsidRPr="00546CD5">
        <w:rPr>
          <w:rFonts w:ascii="Arial" w:eastAsia="Calibri" w:hAnsi="Arial" w:cs="Arial"/>
          <w:bCs/>
        </w:rPr>
        <w:t xml:space="preserve">The </w:t>
      </w:r>
      <w:r w:rsidRPr="00546CD5">
        <w:rPr>
          <w:rFonts w:ascii="Arial" w:eastAsia="Calibri" w:hAnsi="Arial" w:cs="Arial"/>
          <w:b/>
          <w:bCs/>
        </w:rPr>
        <w:t xml:space="preserve">Philosophy in Schools Extension Workshop </w:t>
      </w:r>
      <w:r w:rsidRPr="00546CD5">
        <w:rPr>
          <w:rFonts w:ascii="Arial" w:eastAsia="Calibri" w:hAnsi="Arial" w:cs="Arial"/>
        </w:rPr>
        <w:t>will contribute 5 hours of QTC Registered PD</w:t>
      </w:r>
    </w:p>
    <w:p w:rsidR="00184310" w:rsidRDefault="00AE7CE6" w:rsidP="00AE7CE6">
      <w:pPr>
        <w:jc w:val="center"/>
        <w:rPr>
          <w:rFonts w:ascii="Arial" w:hAnsi="Arial" w:cs="Arial"/>
          <w:color w:val="141412"/>
          <w:shd w:val="clear" w:color="auto" w:fill="FFFFFF"/>
        </w:rPr>
      </w:pPr>
      <w:r>
        <w:rPr>
          <w:rFonts w:ascii="Arial" w:hAnsi="Arial" w:cs="Arial"/>
          <w:noProof/>
          <w:color w:val="141412"/>
          <w:shd w:val="clear" w:color="auto" w:fill="FFFFFF"/>
          <w:lang w:eastAsia="en-AU"/>
        </w:rPr>
        <w:drawing>
          <wp:inline distT="0" distB="0" distL="0" distR="0">
            <wp:extent cx="1973580" cy="491365"/>
            <wp:effectExtent l="0" t="0" r="0" b="4445"/>
            <wp:docPr id="4" name="Picture 4" descr="C:\Users\CamFamily\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Family\Deskto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3580" cy="491365"/>
                    </a:xfrm>
                    <a:prstGeom prst="rect">
                      <a:avLst/>
                    </a:prstGeom>
                    <a:noFill/>
                    <a:ln>
                      <a:noFill/>
                    </a:ln>
                  </pic:spPr>
                </pic:pic>
              </a:graphicData>
            </a:graphic>
          </wp:inline>
        </w:drawing>
      </w:r>
    </w:p>
    <w:p w:rsidR="00DE771F" w:rsidRPr="00184310" w:rsidRDefault="00DE771F" w:rsidP="00184310">
      <w:pPr>
        <w:spacing w:line="240" w:lineRule="auto"/>
        <w:jc w:val="both"/>
        <w:rPr>
          <w:rFonts w:ascii="Arial" w:hAnsi="Arial" w:cs="Arial"/>
          <w:color w:val="141412"/>
          <w:shd w:val="clear" w:color="auto" w:fill="FFFFFF"/>
        </w:rPr>
      </w:pPr>
      <w:r w:rsidRPr="00184310">
        <w:rPr>
          <w:rFonts w:ascii="Arial" w:hAnsi="Arial" w:cs="Arial"/>
          <w:color w:val="141412"/>
          <w:shd w:val="clear" w:color="auto" w:fill="FFFFFF"/>
        </w:rPr>
        <w:t xml:space="preserve">Completion of the </w:t>
      </w:r>
      <w:r w:rsidR="00EE2436" w:rsidRPr="00184310">
        <w:rPr>
          <w:rFonts w:ascii="Arial" w:hAnsi="Arial" w:cs="Arial"/>
          <w:color w:val="141412"/>
          <w:shd w:val="clear" w:color="auto" w:fill="FFFFFF"/>
        </w:rPr>
        <w:t xml:space="preserve">two days of training, </w:t>
      </w:r>
      <w:r w:rsidRPr="00184310">
        <w:rPr>
          <w:rFonts w:ascii="Arial" w:hAnsi="Arial" w:cs="Arial"/>
          <w:color w:val="141412"/>
          <w:shd w:val="clear" w:color="auto" w:fill="FFFFFF"/>
        </w:rPr>
        <w:t>together wi</w:t>
      </w:r>
      <w:r w:rsidR="009F6244" w:rsidRPr="00184310">
        <w:rPr>
          <w:rFonts w:ascii="Arial" w:hAnsi="Arial" w:cs="Arial"/>
          <w:color w:val="141412"/>
          <w:shd w:val="clear" w:color="auto" w:fill="FFFFFF"/>
        </w:rPr>
        <w:t>th a short practical assignment</w:t>
      </w:r>
      <w:r w:rsidR="00EE2436" w:rsidRPr="00184310">
        <w:rPr>
          <w:rFonts w:ascii="Arial" w:hAnsi="Arial" w:cs="Arial"/>
          <w:color w:val="141412"/>
          <w:shd w:val="clear" w:color="auto" w:fill="FFFFFF"/>
        </w:rPr>
        <w:t>,</w:t>
      </w:r>
      <w:r w:rsidRPr="00184310">
        <w:rPr>
          <w:rFonts w:ascii="Arial" w:hAnsi="Arial" w:cs="Arial"/>
          <w:color w:val="141412"/>
          <w:shd w:val="clear" w:color="auto" w:fill="FFFFFF"/>
        </w:rPr>
        <w:t xml:space="preserve"> leads to the award of a Level 1 Certificate</w:t>
      </w:r>
      <w:r w:rsidR="00EB0579" w:rsidRPr="00184310">
        <w:rPr>
          <w:rFonts w:ascii="Arial" w:hAnsi="Arial" w:cs="Arial"/>
          <w:color w:val="141412"/>
          <w:shd w:val="clear" w:color="auto" w:fill="FFFFFF"/>
        </w:rPr>
        <w:t xml:space="preserve"> which is </w:t>
      </w:r>
      <w:r w:rsidRPr="00184310">
        <w:rPr>
          <w:rFonts w:ascii="Arial" w:hAnsi="Arial" w:cs="Arial"/>
          <w:color w:val="141412"/>
          <w:shd w:val="clear" w:color="auto" w:fill="FFFFFF"/>
        </w:rPr>
        <w:t>officially endorsed by the Federation of Australasian Philosophy in Schools Associations (FAPSA).</w:t>
      </w:r>
    </w:p>
    <w:p w:rsidR="00AE7CE6" w:rsidRDefault="00AE7CE6" w:rsidP="00184310">
      <w:pPr>
        <w:pStyle w:val="NormalWeb"/>
        <w:shd w:val="clear" w:color="auto" w:fill="FFFFFF"/>
        <w:spacing w:before="0" w:beforeAutospacing="0" w:after="360" w:afterAutospacing="0" w:line="276" w:lineRule="auto"/>
        <w:jc w:val="center"/>
      </w:pPr>
      <w:r>
        <w:rPr>
          <w:noProof/>
        </w:rPr>
        <w:drawing>
          <wp:inline distT="0" distB="0" distL="0" distR="0" wp14:anchorId="60B63366" wp14:editId="48DEBF8C">
            <wp:extent cx="3070860" cy="492651"/>
            <wp:effectExtent l="0" t="0" r="0" b="3175"/>
            <wp:docPr id="3" name="Picture 3" descr="FA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9069" cy="493968"/>
                    </a:xfrm>
                    <a:prstGeom prst="rect">
                      <a:avLst/>
                    </a:prstGeom>
                    <a:noFill/>
                    <a:ln>
                      <a:noFill/>
                    </a:ln>
                  </pic:spPr>
                </pic:pic>
              </a:graphicData>
            </a:graphic>
          </wp:inline>
        </w:drawing>
      </w:r>
    </w:p>
    <w:p w:rsidR="00184310" w:rsidRDefault="00022CEF" w:rsidP="00184310">
      <w:pPr>
        <w:pStyle w:val="NormalWeb"/>
        <w:shd w:val="clear" w:color="auto" w:fill="FFFFFF"/>
        <w:spacing w:before="0" w:beforeAutospacing="0" w:after="360" w:afterAutospacing="0" w:line="276" w:lineRule="auto"/>
        <w:jc w:val="center"/>
        <w:rPr>
          <w:rFonts w:ascii="Arial" w:hAnsi="Arial" w:cs="Arial"/>
          <w:b/>
          <w:color w:val="141412"/>
        </w:rPr>
      </w:pPr>
      <w:hyperlink r:id="rId9" w:history="1">
        <w:r w:rsidR="00AE7CE6" w:rsidRPr="00BF0F4C">
          <w:rPr>
            <w:rStyle w:val="Hyperlink"/>
            <w:rFonts w:ascii="Arial" w:hAnsi="Arial" w:cs="Arial"/>
            <w:b/>
            <w:bCs/>
          </w:rPr>
          <w:t>http://www.philosophyinschoolsnsw.org/</w:t>
        </w:r>
      </w:hyperlink>
    </w:p>
    <w:p w:rsidR="00BF0F4C" w:rsidRPr="00184310" w:rsidRDefault="00EB0579" w:rsidP="00184310">
      <w:pPr>
        <w:pStyle w:val="NormalWeb"/>
        <w:shd w:val="clear" w:color="auto" w:fill="FFFFFF"/>
        <w:spacing w:before="0" w:beforeAutospacing="0" w:after="360" w:afterAutospacing="0"/>
        <w:jc w:val="both"/>
        <w:rPr>
          <w:rFonts w:ascii="Arial" w:hAnsi="Arial" w:cs="Arial"/>
          <w:color w:val="141412"/>
          <w:sz w:val="22"/>
          <w:szCs w:val="22"/>
        </w:rPr>
      </w:pPr>
      <w:r w:rsidRPr="00184310">
        <w:rPr>
          <w:rFonts w:ascii="Arial" w:hAnsi="Arial" w:cs="Arial"/>
          <w:b/>
          <w:color w:val="141412"/>
          <w:sz w:val="22"/>
          <w:szCs w:val="22"/>
        </w:rPr>
        <w:lastRenderedPageBreak/>
        <w:t>Bookings:</w:t>
      </w:r>
      <w:r w:rsidRPr="00184310">
        <w:rPr>
          <w:rFonts w:ascii="Arial" w:hAnsi="Arial" w:cs="Arial"/>
          <w:color w:val="141412"/>
          <w:sz w:val="22"/>
          <w:szCs w:val="22"/>
        </w:rPr>
        <w:t xml:space="preserve"> </w:t>
      </w:r>
      <w:r w:rsidR="00B619D6" w:rsidRPr="00184310">
        <w:rPr>
          <w:rFonts w:ascii="Arial" w:hAnsi="Arial" w:cs="Arial"/>
          <w:color w:val="141412"/>
          <w:sz w:val="22"/>
          <w:szCs w:val="22"/>
        </w:rPr>
        <w:t>Numbers are limited and it</w:t>
      </w:r>
      <w:r w:rsidRPr="00184310">
        <w:rPr>
          <w:rFonts w:ascii="Arial" w:hAnsi="Arial" w:cs="Arial"/>
          <w:color w:val="141412"/>
          <w:sz w:val="22"/>
          <w:szCs w:val="22"/>
        </w:rPr>
        <w:t xml:space="preserve"> is advisable to book early. Late bookings can be </w:t>
      </w:r>
      <w:r w:rsidR="00B619D6" w:rsidRPr="00184310">
        <w:rPr>
          <w:rFonts w:ascii="Arial" w:hAnsi="Arial" w:cs="Arial"/>
          <w:color w:val="141412"/>
          <w:sz w:val="22"/>
          <w:szCs w:val="22"/>
        </w:rPr>
        <w:t xml:space="preserve">accepted only </w:t>
      </w:r>
      <w:r w:rsidRPr="00184310">
        <w:rPr>
          <w:rFonts w:ascii="Arial" w:hAnsi="Arial" w:cs="Arial"/>
          <w:color w:val="141412"/>
          <w:sz w:val="22"/>
          <w:szCs w:val="22"/>
        </w:rPr>
        <w:t xml:space="preserve">if space is available. </w:t>
      </w:r>
      <w:r w:rsidR="00B619D6" w:rsidRPr="00184310">
        <w:rPr>
          <w:rFonts w:ascii="Arial" w:hAnsi="Arial" w:cs="Arial"/>
          <w:color w:val="141412"/>
          <w:sz w:val="22"/>
          <w:szCs w:val="22"/>
        </w:rPr>
        <w:t>To book for the course</w:t>
      </w:r>
      <w:r w:rsidRPr="00184310">
        <w:rPr>
          <w:rFonts w:ascii="Arial" w:hAnsi="Arial" w:cs="Arial"/>
          <w:color w:val="141412"/>
          <w:sz w:val="22"/>
          <w:szCs w:val="22"/>
        </w:rPr>
        <w:t>, please contact Philip Cam at</w:t>
      </w:r>
      <w:r w:rsidR="00BF0F4C" w:rsidRPr="00184310">
        <w:rPr>
          <w:rFonts w:ascii="Arial" w:hAnsi="Arial" w:cs="Arial"/>
          <w:color w:val="141412"/>
          <w:sz w:val="22"/>
          <w:szCs w:val="22"/>
        </w:rPr>
        <w:t xml:space="preserve"> </w:t>
      </w:r>
      <w:hyperlink r:id="rId10" w:history="1">
        <w:r w:rsidR="00BF0F4C" w:rsidRPr="00184310">
          <w:rPr>
            <w:rStyle w:val="Hyperlink"/>
            <w:rFonts w:ascii="Arial" w:hAnsi="Arial" w:cs="Arial"/>
            <w:sz w:val="22"/>
            <w:szCs w:val="22"/>
          </w:rPr>
          <w:t>pacam@tpg.com.au</w:t>
        </w:r>
      </w:hyperlink>
      <w:r w:rsidR="00B619D6" w:rsidRPr="00184310">
        <w:rPr>
          <w:rFonts w:ascii="Arial" w:hAnsi="Arial" w:cs="Arial"/>
          <w:color w:val="141412"/>
          <w:sz w:val="22"/>
          <w:szCs w:val="22"/>
        </w:rPr>
        <w:t xml:space="preserve"> </w:t>
      </w:r>
    </w:p>
    <w:p w:rsidR="00136BB5" w:rsidRPr="00BF0F4C" w:rsidRDefault="00EB0579" w:rsidP="00AE7CE6">
      <w:pPr>
        <w:pStyle w:val="NormalWeb"/>
        <w:shd w:val="clear" w:color="auto" w:fill="FFFFFF"/>
        <w:spacing w:before="0" w:beforeAutospacing="0" w:after="360" w:afterAutospacing="0"/>
        <w:jc w:val="both"/>
        <w:rPr>
          <w:rFonts w:ascii="Arial" w:hAnsi="Arial" w:cs="Arial"/>
          <w:b/>
          <w:bCs/>
        </w:rPr>
      </w:pPr>
      <w:r w:rsidRPr="00184310">
        <w:rPr>
          <w:rFonts w:ascii="Arial" w:hAnsi="Arial" w:cs="Arial"/>
          <w:b/>
          <w:color w:val="141412"/>
          <w:sz w:val="22"/>
          <w:szCs w:val="22"/>
        </w:rPr>
        <w:t>Payment:</w:t>
      </w:r>
      <w:r w:rsidRPr="00184310">
        <w:rPr>
          <w:rFonts w:ascii="Arial" w:hAnsi="Arial" w:cs="Arial"/>
          <w:color w:val="141412"/>
          <w:sz w:val="22"/>
          <w:szCs w:val="22"/>
        </w:rPr>
        <w:t xml:space="preserve"> </w:t>
      </w:r>
      <w:r w:rsidR="00215D33" w:rsidRPr="00184310">
        <w:rPr>
          <w:rFonts w:ascii="Arial" w:hAnsi="Arial" w:cs="Arial"/>
          <w:color w:val="141412"/>
          <w:sz w:val="22"/>
          <w:szCs w:val="22"/>
        </w:rPr>
        <w:t>The cost is $430</w:t>
      </w:r>
      <w:r w:rsidR="009F6244" w:rsidRPr="00184310">
        <w:rPr>
          <w:rFonts w:ascii="Arial" w:hAnsi="Arial" w:cs="Arial"/>
          <w:color w:val="141412"/>
          <w:sz w:val="22"/>
          <w:szCs w:val="22"/>
        </w:rPr>
        <w:t xml:space="preserve"> (</w:t>
      </w:r>
      <w:r w:rsidR="00B619D6" w:rsidRPr="00184310">
        <w:rPr>
          <w:rFonts w:ascii="Arial" w:hAnsi="Arial" w:cs="Arial"/>
          <w:color w:val="141412"/>
          <w:sz w:val="22"/>
          <w:szCs w:val="22"/>
        </w:rPr>
        <w:t xml:space="preserve">full-time </w:t>
      </w:r>
      <w:r w:rsidR="009F6244" w:rsidRPr="00184310">
        <w:rPr>
          <w:rFonts w:ascii="Arial" w:hAnsi="Arial" w:cs="Arial"/>
          <w:color w:val="141412"/>
          <w:sz w:val="22"/>
          <w:szCs w:val="22"/>
        </w:rPr>
        <w:t>students $2</w:t>
      </w:r>
      <w:r w:rsidR="00215D33" w:rsidRPr="00184310">
        <w:rPr>
          <w:rFonts w:ascii="Arial" w:hAnsi="Arial" w:cs="Arial"/>
          <w:color w:val="141412"/>
          <w:sz w:val="22"/>
          <w:szCs w:val="22"/>
        </w:rPr>
        <w:t>70</w:t>
      </w:r>
      <w:r w:rsidR="009F6244" w:rsidRPr="00184310">
        <w:rPr>
          <w:rFonts w:ascii="Arial" w:hAnsi="Arial" w:cs="Arial"/>
          <w:color w:val="141412"/>
          <w:sz w:val="22"/>
          <w:szCs w:val="22"/>
        </w:rPr>
        <w:t>) for the two day course</w:t>
      </w:r>
      <w:r w:rsidR="00BF0F4C" w:rsidRPr="00184310">
        <w:rPr>
          <w:rFonts w:ascii="Arial" w:hAnsi="Arial" w:cs="Arial"/>
          <w:color w:val="141412"/>
          <w:sz w:val="22"/>
          <w:szCs w:val="22"/>
        </w:rPr>
        <w:t xml:space="preserve">, which includes </w:t>
      </w:r>
      <w:r w:rsidR="00911DAC" w:rsidRPr="00184310">
        <w:rPr>
          <w:rFonts w:ascii="Arial" w:hAnsi="Arial" w:cs="Arial"/>
          <w:color w:val="141412"/>
          <w:sz w:val="22"/>
          <w:szCs w:val="22"/>
        </w:rPr>
        <w:t xml:space="preserve">morning </w:t>
      </w:r>
      <w:r w:rsidR="00BF0F4C" w:rsidRPr="00184310">
        <w:rPr>
          <w:rFonts w:ascii="Arial" w:hAnsi="Arial" w:cs="Arial"/>
          <w:color w:val="141412"/>
          <w:sz w:val="22"/>
          <w:szCs w:val="22"/>
        </w:rPr>
        <w:t>tea</w:t>
      </w:r>
      <w:r w:rsidR="008D0957" w:rsidRPr="00184310">
        <w:rPr>
          <w:rFonts w:ascii="Arial" w:hAnsi="Arial" w:cs="Arial"/>
          <w:color w:val="141412"/>
          <w:sz w:val="22"/>
          <w:szCs w:val="22"/>
        </w:rPr>
        <w:t xml:space="preserve"> and handouts</w:t>
      </w:r>
      <w:r w:rsidR="009F6244" w:rsidRPr="00184310">
        <w:rPr>
          <w:rFonts w:ascii="Arial" w:hAnsi="Arial" w:cs="Arial"/>
          <w:color w:val="141412"/>
          <w:sz w:val="22"/>
          <w:szCs w:val="22"/>
        </w:rPr>
        <w:t>. Payment can be made by direct debit to the Commonwealth Bank BSB 062498 Ac 10426568</w:t>
      </w:r>
      <w:r w:rsidR="00BF0F4C" w:rsidRPr="00184310">
        <w:rPr>
          <w:rFonts w:ascii="Arial" w:hAnsi="Arial" w:cs="Arial"/>
          <w:color w:val="141412"/>
          <w:sz w:val="22"/>
          <w:szCs w:val="22"/>
        </w:rPr>
        <w:t>,</w:t>
      </w:r>
      <w:r w:rsidR="009F6244" w:rsidRPr="00184310">
        <w:rPr>
          <w:rFonts w:ascii="Arial" w:hAnsi="Arial" w:cs="Arial"/>
          <w:color w:val="141412"/>
          <w:sz w:val="22"/>
          <w:szCs w:val="22"/>
        </w:rPr>
        <w:t xml:space="preserve"> or by </w:t>
      </w:r>
      <w:r w:rsidRPr="00184310">
        <w:rPr>
          <w:rFonts w:ascii="Arial" w:hAnsi="Arial" w:cs="Arial"/>
          <w:color w:val="141412"/>
          <w:sz w:val="22"/>
          <w:szCs w:val="22"/>
        </w:rPr>
        <w:t>a</w:t>
      </w:r>
      <w:r w:rsidR="009F6244" w:rsidRPr="00184310">
        <w:rPr>
          <w:rFonts w:ascii="Arial" w:hAnsi="Arial" w:cs="Arial"/>
          <w:color w:val="141412"/>
          <w:sz w:val="22"/>
          <w:szCs w:val="22"/>
        </w:rPr>
        <w:t xml:space="preserve"> cheque made out to the Philosophy in Schools Association of NSW</w:t>
      </w:r>
      <w:r w:rsidR="00B619D6" w:rsidRPr="00184310">
        <w:rPr>
          <w:rFonts w:ascii="Arial" w:hAnsi="Arial" w:cs="Arial"/>
          <w:color w:val="141412"/>
          <w:sz w:val="22"/>
          <w:szCs w:val="22"/>
        </w:rPr>
        <w:t>,</w:t>
      </w:r>
      <w:r w:rsidRPr="00184310">
        <w:rPr>
          <w:rFonts w:ascii="Arial" w:hAnsi="Arial" w:cs="Arial"/>
          <w:color w:val="141412"/>
          <w:sz w:val="22"/>
          <w:szCs w:val="22"/>
        </w:rPr>
        <w:t xml:space="preserve"> posted to </w:t>
      </w:r>
      <w:r w:rsidR="009F6244" w:rsidRPr="00184310">
        <w:rPr>
          <w:rFonts w:ascii="Arial" w:hAnsi="Arial" w:cs="Arial"/>
          <w:color w:val="141412"/>
          <w:sz w:val="22"/>
          <w:szCs w:val="22"/>
        </w:rPr>
        <w:t>Dr Sandra Lynch, </w:t>
      </w:r>
      <w:r w:rsidR="008E2539" w:rsidRPr="00184310">
        <w:rPr>
          <w:rFonts w:ascii="Arial" w:hAnsi="Arial" w:cs="Arial"/>
          <w:color w:val="141412"/>
          <w:sz w:val="22"/>
          <w:szCs w:val="22"/>
        </w:rPr>
        <w:t xml:space="preserve">Institute for Ethics and Society, </w:t>
      </w:r>
      <w:r w:rsidRPr="00184310">
        <w:rPr>
          <w:rFonts w:ascii="Arial" w:hAnsi="Arial" w:cs="Arial"/>
          <w:color w:val="141412"/>
          <w:sz w:val="22"/>
          <w:szCs w:val="22"/>
        </w:rPr>
        <w:t>University of Notre Dame</w:t>
      </w:r>
      <w:r w:rsidR="009F6244" w:rsidRPr="00184310">
        <w:rPr>
          <w:rFonts w:ascii="Arial" w:hAnsi="Arial" w:cs="Arial"/>
          <w:color w:val="141412"/>
          <w:sz w:val="22"/>
          <w:szCs w:val="22"/>
        </w:rPr>
        <w:t>, P.O. Box 944 Broadway NSW 2007, in advance of the workshop.</w:t>
      </w:r>
      <w:r w:rsidR="00EE2436">
        <w:rPr>
          <w:rFonts w:ascii="Arial" w:hAnsi="Arial" w:cs="Arial"/>
          <w:b/>
          <w:bCs/>
        </w:rPr>
        <w:t xml:space="preserve">   </w:t>
      </w:r>
    </w:p>
    <w:p w:rsidR="00EE2436" w:rsidRPr="00184310" w:rsidRDefault="00EE2436" w:rsidP="00EE2436">
      <w:pPr>
        <w:jc w:val="center"/>
        <w:rPr>
          <w:rFonts w:ascii="Arial" w:hAnsi="Arial" w:cs="Arial"/>
          <w:b/>
          <w:bCs/>
          <w:sz w:val="28"/>
          <w:szCs w:val="28"/>
        </w:rPr>
      </w:pPr>
      <w:r>
        <w:rPr>
          <w:rFonts w:ascii="Calibri" w:hAnsi="Calibri"/>
          <w:b/>
          <w:bCs/>
        </w:rPr>
        <w:t xml:space="preserve">       </w:t>
      </w:r>
      <w:r w:rsidRPr="00184310">
        <w:rPr>
          <w:rFonts w:ascii="Arial" w:hAnsi="Arial" w:cs="Arial"/>
          <w:b/>
          <w:bCs/>
          <w:sz w:val="28"/>
          <w:szCs w:val="28"/>
        </w:rPr>
        <w:t>Presenters</w:t>
      </w:r>
    </w:p>
    <w:p w:rsidR="00EE2436" w:rsidRPr="00EE2436" w:rsidRDefault="001E699E" w:rsidP="00AB2589">
      <w:pPr>
        <w:jc w:val="both"/>
        <w:rPr>
          <w:rFonts w:ascii="Arial" w:hAnsi="Arial" w:cs="Arial"/>
          <w:sz w:val="24"/>
          <w:szCs w:val="24"/>
        </w:rPr>
      </w:pPr>
      <w:r w:rsidRPr="00184310">
        <w:rPr>
          <w:rFonts w:ascii="Arial" w:hAnsi="Arial" w:cs="Arial"/>
          <w:b/>
          <w:bCs/>
          <w:noProof/>
          <w:sz w:val="28"/>
          <w:szCs w:val="28"/>
          <w:lang w:eastAsia="en-AU"/>
        </w:rPr>
        <mc:AlternateContent>
          <mc:Choice Requires="wps">
            <w:drawing>
              <wp:anchor distT="0" distB="0" distL="114300" distR="114300" simplePos="0" relativeHeight="251661312" behindDoc="0" locked="0" layoutInCell="1" allowOverlap="1" wp14:anchorId="0B579F3A" wp14:editId="3B842440">
                <wp:simplePos x="0" y="0"/>
                <wp:positionH relativeFrom="column">
                  <wp:posOffset>1043940</wp:posOffset>
                </wp:positionH>
                <wp:positionV relativeFrom="paragraph">
                  <wp:posOffset>6985</wp:posOffset>
                </wp:positionV>
                <wp:extent cx="5308600" cy="2133600"/>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133600"/>
                        </a:xfrm>
                        <a:prstGeom prst="rect">
                          <a:avLst/>
                        </a:prstGeom>
                        <a:solidFill>
                          <a:srgbClr val="FFFFFF"/>
                        </a:solidFill>
                        <a:ln w="9525">
                          <a:noFill/>
                          <a:miter lim="800000"/>
                          <a:headEnd/>
                          <a:tailEnd/>
                        </a:ln>
                      </wps:spPr>
                      <wps:txbx>
                        <w:txbxContent>
                          <w:p w:rsidR="00AC3EE8" w:rsidRPr="00184310" w:rsidRDefault="00AC3EE8" w:rsidP="00184310">
                            <w:pPr>
                              <w:spacing w:line="240" w:lineRule="auto"/>
                              <w:jc w:val="both"/>
                            </w:pPr>
                            <w:r w:rsidRPr="00184310">
                              <w:rPr>
                                <w:rFonts w:ascii="Arial" w:hAnsi="Arial" w:cs="Arial"/>
                                <w:b/>
                                <w:bCs/>
                              </w:rPr>
                              <w:t>Philip Cam</w:t>
                            </w:r>
                            <w:r w:rsidRPr="00184310">
                              <w:rPr>
                                <w:rFonts w:ascii="Arial" w:hAnsi="Arial" w:cs="Arial"/>
                              </w:rPr>
                              <w:t xml:space="preserve"> is Adjunct Associate Professor in the School of Humanities and Languages at the University of New South Wales. He has a DPhil in Philosophy from the University of Oxford. Philip is President of the Philosophy in Schools Association of New South Wales and is an international authority on philosophy in schools. He has run workshops for educators in many countries as well as helping to pioneer the introduction of philosophy into schools in Australia. He has written extensively for teachers and students and his work has been widely translated. His books include </w:t>
                            </w:r>
                            <w:r w:rsidRPr="00184310">
                              <w:rPr>
                                <w:rFonts w:ascii="Arial" w:hAnsi="Arial" w:cs="Arial"/>
                                <w:i/>
                                <w:iCs/>
                              </w:rPr>
                              <w:t xml:space="preserve">Thinking Together, Twenty Thinking Tools, </w:t>
                            </w:r>
                            <w:r w:rsidRPr="00184310">
                              <w:rPr>
                                <w:rFonts w:ascii="Arial" w:hAnsi="Arial" w:cs="Arial"/>
                                <w:iCs/>
                              </w:rPr>
                              <w:t>and</w:t>
                            </w:r>
                            <w:r w:rsidRPr="00184310">
                              <w:rPr>
                                <w:rFonts w:ascii="Arial" w:hAnsi="Arial" w:cs="Arial"/>
                                <w:i/>
                                <w:iCs/>
                              </w:rPr>
                              <w:t xml:space="preserve"> </w:t>
                            </w:r>
                            <w:r w:rsidRPr="00184310">
                              <w:rPr>
                                <w:rFonts w:ascii="Arial" w:hAnsi="Arial" w:cs="Arial"/>
                                <w:i/>
                              </w:rPr>
                              <w:t>Teaching Ethics in Schools</w:t>
                            </w:r>
                            <w:r w:rsidRPr="00184310">
                              <w:rPr>
                                <w:rFonts w:ascii="Arial" w:hAnsi="Arial" w:cs="Arial"/>
                              </w:rPr>
                              <w:t xml:space="preserve">, as well as philosophical stories published as the </w:t>
                            </w:r>
                            <w:r w:rsidRPr="00184310">
                              <w:rPr>
                                <w:rFonts w:ascii="Arial" w:hAnsi="Arial" w:cs="Arial"/>
                                <w:i/>
                                <w:iCs/>
                              </w:rPr>
                              <w:t>Thinking Stories</w:t>
                            </w:r>
                            <w:r w:rsidRPr="00184310">
                              <w:rPr>
                                <w:rFonts w:ascii="Arial" w:hAnsi="Arial" w:cs="Arial"/>
                              </w:rPr>
                              <w:t xml:space="preserve"> series of storybooks, </w:t>
                            </w:r>
                            <w:r w:rsidRPr="00184310">
                              <w:rPr>
                                <w:rFonts w:ascii="Arial" w:hAnsi="Arial" w:cs="Arial"/>
                                <w:i/>
                              </w:rPr>
                              <w:t xml:space="preserve">Sophia’s Question, </w:t>
                            </w:r>
                            <w:r w:rsidRPr="00184310">
                              <w:rPr>
                                <w:rFonts w:ascii="Arial" w:hAnsi="Arial" w:cs="Arial"/>
                              </w:rPr>
                              <w:t xml:space="preserve">a philosophical novella, and </w:t>
                            </w:r>
                            <w:r w:rsidRPr="00184310">
                              <w:rPr>
                                <w:rFonts w:ascii="Arial" w:hAnsi="Arial" w:cs="Arial"/>
                                <w:i/>
                              </w:rPr>
                              <w:t>Philosophy Park</w:t>
                            </w:r>
                            <w:r w:rsidRPr="00184310">
                              <w:rPr>
                                <w:rFonts w:ascii="Arial" w:hAnsi="Arial" w:cs="Arial"/>
                              </w:rPr>
                              <w:t xml:space="preserve">, a history of philosophy in story form, all of which have accompanying teacher resource books.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79F3A" id="_x0000_t202" coordsize="21600,21600" o:spt="202" path="m,l,21600r21600,l21600,xe">
                <v:stroke joinstyle="miter"/>
                <v:path gradientshapeok="t" o:connecttype="rect"/>
              </v:shapetype>
              <v:shape id="Text Box 2" o:spid="_x0000_s1026" type="#_x0000_t202" style="position:absolute;left:0;text-align:left;margin-left:82.2pt;margin-top:.55pt;width:41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" stroked="f">
                <v:textbox>
                  <w:txbxContent>
                    <w:p w:rsidR="00AC3EE8" w:rsidRPr="00184310" w:rsidRDefault="00AC3EE8" w:rsidP="00184310">
                      <w:pPr>
                        <w:spacing w:line="240" w:lineRule="auto"/>
                        <w:jc w:val="both"/>
                      </w:pPr>
                      <w:r w:rsidRPr="00184310">
                        <w:rPr>
                          <w:rFonts w:ascii="Arial" w:hAnsi="Arial" w:cs="Arial"/>
                          <w:b/>
                          <w:bCs/>
                        </w:rPr>
                        <w:t>Philip Cam</w:t>
                      </w:r>
                      <w:r w:rsidRPr="00184310">
                        <w:rPr>
                          <w:rFonts w:ascii="Arial" w:hAnsi="Arial" w:cs="Arial"/>
                        </w:rPr>
                        <w:t xml:space="preserve"> is Adjunct Associate Professor in the School of Humanities and Languages at the University of New South Wales. He has a DPhil in Philosophy from the University of Oxford. Philip is President of the Philosophy in Schools Association of New South Wales and is an international authority on philosophy in schools. He has run workshops for educators in many countries as well as helping to pioneer the introduction of philosophy into schools in Australia. He has written extensively for teachers and students and his work has been widely translated. His books include </w:t>
                      </w:r>
                      <w:r w:rsidRPr="00184310">
                        <w:rPr>
                          <w:rFonts w:ascii="Arial" w:hAnsi="Arial" w:cs="Arial"/>
                          <w:i/>
                          <w:iCs/>
                        </w:rPr>
                        <w:t xml:space="preserve">Thinking Together, Twenty Thinking Tools, </w:t>
                      </w:r>
                      <w:r w:rsidRPr="00184310">
                        <w:rPr>
                          <w:rFonts w:ascii="Arial" w:hAnsi="Arial" w:cs="Arial"/>
                          <w:iCs/>
                        </w:rPr>
                        <w:t>and</w:t>
                      </w:r>
                      <w:r w:rsidRPr="00184310">
                        <w:rPr>
                          <w:rFonts w:ascii="Arial" w:hAnsi="Arial" w:cs="Arial"/>
                          <w:i/>
                          <w:iCs/>
                        </w:rPr>
                        <w:t xml:space="preserve"> </w:t>
                      </w:r>
                      <w:r w:rsidRPr="00184310">
                        <w:rPr>
                          <w:rFonts w:ascii="Arial" w:hAnsi="Arial" w:cs="Arial"/>
                          <w:i/>
                        </w:rPr>
                        <w:t>Teaching Ethics in Schools</w:t>
                      </w:r>
                      <w:r w:rsidRPr="00184310">
                        <w:rPr>
                          <w:rFonts w:ascii="Arial" w:hAnsi="Arial" w:cs="Arial"/>
                        </w:rPr>
                        <w:t xml:space="preserve">, as well as philosophical stories published as the </w:t>
                      </w:r>
                      <w:r w:rsidRPr="00184310">
                        <w:rPr>
                          <w:rFonts w:ascii="Arial" w:hAnsi="Arial" w:cs="Arial"/>
                          <w:i/>
                          <w:iCs/>
                        </w:rPr>
                        <w:t>Thinking Stories</w:t>
                      </w:r>
                      <w:r w:rsidRPr="00184310">
                        <w:rPr>
                          <w:rFonts w:ascii="Arial" w:hAnsi="Arial" w:cs="Arial"/>
                        </w:rPr>
                        <w:t xml:space="preserve"> series of storybooks, </w:t>
                      </w:r>
                      <w:r w:rsidRPr="00184310">
                        <w:rPr>
                          <w:rFonts w:ascii="Arial" w:hAnsi="Arial" w:cs="Arial"/>
                          <w:i/>
                        </w:rPr>
                        <w:t xml:space="preserve">Sophia’s Question, </w:t>
                      </w:r>
                      <w:r w:rsidRPr="00184310">
                        <w:rPr>
                          <w:rFonts w:ascii="Arial" w:hAnsi="Arial" w:cs="Arial"/>
                        </w:rPr>
                        <w:t xml:space="preserve">a philosophical novella, and </w:t>
                      </w:r>
                      <w:r w:rsidRPr="00184310">
                        <w:rPr>
                          <w:rFonts w:ascii="Arial" w:hAnsi="Arial" w:cs="Arial"/>
                          <w:i/>
                        </w:rPr>
                        <w:t>Philosophy Park</w:t>
                      </w:r>
                      <w:r w:rsidRPr="00184310">
                        <w:rPr>
                          <w:rFonts w:ascii="Arial" w:hAnsi="Arial" w:cs="Arial"/>
                        </w:rPr>
                        <w:t xml:space="preserve">, a history of philosophy in story form, all of which have accompanying teacher resource books.  </w:t>
                      </w:r>
                    </w:p>
                  </w:txbxContent>
                </v:textbox>
              </v:shape>
            </w:pict>
          </mc:Fallback>
        </mc:AlternateContent>
      </w:r>
      <w:r w:rsidR="00EE2436" w:rsidRPr="00EE2436">
        <w:rPr>
          <w:rFonts w:ascii="Arial" w:hAnsi="Arial" w:cs="Arial"/>
          <w:b/>
          <w:bCs/>
          <w:noProof/>
          <w:sz w:val="24"/>
          <w:szCs w:val="24"/>
          <w:lang w:eastAsia="en-AU"/>
        </w:rPr>
        <w:drawing>
          <wp:inline distT="0" distB="0" distL="0" distR="0" wp14:anchorId="5000E814" wp14:editId="4DD438EE">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ity shot.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EE2436" w:rsidRPr="00EE2436">
        <w:rPr>
          <w:rFonts w:ascii="Arial" w:hAnsi="Arial" w:cs="Arial"/>
          <w:sz w:val="24"/>
          <w:szCs w:val="24"/>
        </w:rPr>
        <w:t xml:space="preserve"> </w:t>
      </w:r>
    </w:p>
    <w:p w:rsidR="00AC3EE8" w:rsidRDefault="00AC3EE8" w:rsidP="00EB4074">
      <w:pPr>
        <w:jc w:val="both"/>
        <w:rPr>
          <w:rFonts w:ascii="Arial" w:hAnsi="Arial" w:cs="Arial"/>
          <w:b/>
          <w:bCs/>
          <w:sz w:val="24"/>
          <w:szCs w:val="24"/>
        </w:rPr>
      </w:pPr>
    </w:p>
    <w:p w:rsidR="00AC3EE8" w:rsidRDefault="00AC3EE8" w:rsidP="00EB4074">
      <w:pPr>
        <w:jc w:val="both"/>
        <w:rPr>
          <w:rFonts w:ascii="Arial" w:hAnsi="Arial" w:cs="Arial"/>
          <w:b/>
          <w:bCs/>
          <w:sz w:val="24"/>
          <w:szCs w:val="24"/>
        </w:rPr>
      </w:pPr>
    </w:p>
    <w:p w:rsidR="00AC3EE8" w:rsidRDefault="00AC3EE8" w:rsidP="00EB4074">
      <w:pPr>
        <w:jc w:val="both"/>
        <w:rPr>
          <w:rFonts w:ascii="Arial" w:hAnsi="Arial" w:cs="Arial"/>
          <w:b/>
          <w:bCs/>
          <w:sz w:val="24"/>
          <w:szCs w:val="24"/>
        </w:rPr>
      </w:pPr>
    </w:p>
    <w:p w:rsidR="00B15CB7" w:rsidRPr="00EE2436" w:rsidRDefault="00AC3EE8" w:rsidP="00EB4074">
      <w:pPr>
        <w:jc w:val="both"/>
        <w:rPr>
          <w:rFonts w:ascii="Arial" w:hAnsi="Arial" w:cs="Arial"/>
          <w:sz w:val="24"/>
          <w:szCs w:val="24"/>
        </w:rPr>
      </w:pPr>
      <w:r w:rsidRPr="00AC3EE8">
        <w:rPr>
          <w:rFonts w:ascii="Arial" w:hAnsi="Arial" w:cs="Arial"/>
          <w:b/>
          <w:bCs/>
          <w:noProof/>
          <w:sz w:val="24"/>
          <w:szCs w:val="24"/>
          <w:lang w:eastAsia="en-AU"/>
        </w:rPr>
        <mc:AlternateContent>
          <mc:Choice Requires="wps">
            <w:drawing>
              <wp:anchor distT="0" distB="0" distL="114300" distR="114300" simplePos="0" relativeHeight="251663360" behindDoc="0" locked="0" layoutInCell="1" allowOverlap="1" wp14:editId="36B11C9B">
                <wp:simplePos x="0" y="0"/>
                <wp:positionH relativeFrom="column">
                  <wp:posOffset>1043940</wp:posOffset>
                </wp:positionH>
                <wp:positionV relativeFrom="paragraph">
                  <wp:posOffset>3175</wp:posOffset>
                </wp:positionV>
                <wp:extent cx="5213284" cy="1836420"/>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284" cy="1836420"/>
                        </a:xfrm>
                        <a:prstGeom prst="rect">
                          <a:avLst/>
                        </a:prstGeom>
                        <a:solidFill>
                          <a:srgbClr val="FFFFFF"/>
                        </a:solidFill>
                        <a:ln w="9525">
                          <a:noFill/>
                          <a:miter lim="800000"/>
                          <a:headEnd/>
                          <a:tailEnd/>
                        </a:ln>
                      </wps:spPr>
                      <wps:txbx>
                        <w:txbxContent>
                          <w:p w:rsidR="001E699E" w:rsidRDefault="00CE7DA7" w:rsidP="00FE3694">
                            <w:pPr>
                              <w:spacing w:line="240" w:lineRule="auto"/>
                              <w:jc w:val="both"/>
                              <w:rPr>
                                <w:rFonts w:ascii="Arial" w:hAnsi="Arial" w:cs="Arial"/>
                                <w:color w:val="000000"/>
                              </w:rPr>
                            </w:pPr>
                            <w:r w:rsidRPr="00FE3694">
                              <w:rPr>
                                <w:rFonts w:ascii="Arial" w:hAnsi="Arial" w:cs="Arial"/>
                                <w:b/>
                                <w:bCs/>
                              </w:rPr>
                              <w:t>Britta Jensen</w:t>
                            </w:r>
                            <w:r w:rsidR="001E699E">
                              <w:rPr>
                                <w:rFonts w:ascii="Arial" w:hAnsi="Arial" w:cs="Arial"/>
                                <w:color w:val="000000"/>
                              </w:rPr>
                              <w:t xml:space="preserve"> is a linguist, philosopher, and educator with experience teaching at the primary, secondary and tertiary levels. </w:t>
                            </w:r>
                            <w:r w:rsidR="001E699E">
                              <w:rPr>
                                <w:rFonts w:ascii="Arial" w:hAnsi="Arial" w:cs="Arial"/>
                                <w:bCs/>
                                <w:iCs/>
                              </w:rPr>
                              <w:t xml:space="preserve">She is </w:t>
                            </w:r>
                            <w:r w:rsidR="001E699E" w:rsidRPr="00FE3694">
                              <w:rPr>
                                <w:rFonts w:ascii="Arial" w:hAnsi="Arial" w:cs="Arial"/>
                                <w:bCs/>
                                <w:iCs/>
                              </w:rPr>
                              <w:t xml:space="preserve">a </w:t>
                            </w:r>
                            <w:r w:rsidR="001E699E">
                              <w:rPr>
                                <w:rFonts w:ascii="Arial" w:hAnsi="Arial" w:cs="Arial"/>
                                <w:bCs/>
                                <w:iCs/>
                              </w:rPr>
                              <w:t>FAPSA Level 2 trained teacher-educator and a member of the Executive of the</w:t>
                            </w:r>
                            <w:r w:rsidR="001E699E" w:rsidRPr="00FE3694">
                              <w:rPr>
                                <w:rFonts w:ascii="Arial" w:hAnsi="Arial" w:cs="Arial"/>
                                <w:bCs/>
                                <w:iCs/>
                              </w:rPr>
                              <w:t xml:space="preserve"> Philosophy in Schools </w:t>
                            </w:r>
                            <w:r w:rsidR="001E699E">
                              <w:rPr>
                                <w:rFonts w:ascii="Arial" w:hAnsi="Arial" w:cs="Arial"/>
                                <w:bCs/>
                                <w:iCs/>
                              </w:rPr>
                              <w:t xml:space="preserve">Association of </w:t>
                            </w:r>
                            <w:r w:rsidR="001E699E" w:rsidRPr="00FE3694">
                              <w:rPr>
                                <w:rFonts w:ascii="Arial" w:hAnsi="Arial" w:cs="Arial"/>
                                <w:bCs/>
                                <w:iCs/>
                              </w:rPr>
                              <w:t>NSW. </w:t>
                            </w:r>
                            <w:r w:rsidR="001E699E">
                              <w:rPr>
                                <w:rFonts w:ascii="Arial" w:hAnsi="Arial" w:cs="Arial"/>
                                <w:color w:val="000000"/>
                              </w:rPr>
                              <w:t>Her areas of expertise include philosophy of language, syntax, linguistics, logic, language acquisition, and language teaching (especially Scandinavian and Romance languages). Britta’s doctorate is from the University of Oxford (2003), and she has worked in cognitive science, linguistics, and education in Australia since 2006. She currently teaches secondary English and French at Marist College North Shore, using philosophy in the classroom on a daily basis.</w:t>
                            </w:r>
                          </w:p>
                          <w:p w:rsidR="001E699E" w:rsidRDefault="001E6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2.2pt;margin-top:.25pt;width:410.5pt;height:1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" stroked="f">
                <v:textbox>
                  <w:txbxContent>
                    <w:p w:rsidR="001E699E" w:rsidRDefault="00CE7DA7" w:rsidP="00FE3694">
                      <w:pPr>
                        <w:spacing w:line="240" w:lineRule="auto"/>
                        <w:jc w:val="both"/>
                        <w:rPr>
                          <w:rFonts w:ascii="Arial" w:hAnsi="Arial" w:cs="Arial"/>
                          <w:color w:val="000000"/>
                        </w:rPr>
                      </w:pPr>
                      <w:r w:rsidRPr="00FE3694">
                        <w:rPr>
                          <w:rFonts w:ascii="Arial" w:hAnsi="Arial" w:cs="Arial"/>
                          <w:b/>
                          <w:bCs/>
                        </w:rPr>
                        <w:t>Britta Jensen</w:t>
                      </w:r>
                      <w:r w:rsidR="001E699E">
                        <w:rPr>
                          <w:rFonts w:ascii="Arial" w:hAnsi="Arial" w:cs="Arial"/>
                          <w:color w:val="000000"/>
                        </w:rPr>
                        <w:t xml:space="preserve"> is a linguist, philosopher, and educator with experience teaching at the primary, secondary and tertiary levels. </w:t>
                      </w:r>
                      <w:r w:rsidR="001E699E">
                        <w:rPr>
                          <w:rFonts w:ascii="Arial" w:hAnsi="Arial" w:cs="Arial"/>
                          <w:bCs/>
                          <w:iCs/>
                        </w:rPr>
                        <w:t xml:space="preserve">She is </w:t>
                      </w:r>
                      <w:r w:rsidR="001E699E" w:rsidRPr="00FE3694">
                        <w:rPr>
                          <w:rFonts w:ascii="Arial" w:hAnsi="Arial" w:cs="Arial"/>
                          <w:bCs/>
                          <w:iCs/>
                        </w:rPr>
                        <w:t xml:space="preserve">a </w:t>
                      </w:r>
                      <w:r w:rsidR="001E699E">
                        <w:rPr>
                          <w:rFonts w:ascii="Arial" w:hAnsi="Arial" w:cs="Arial"/>
                          <w:bCs/>
                          <w:iCs/>
                        </w:rPr>
                        <w:t>FAPSA Level 2 trained teacher-educator and a member of the Executive of the</w:t>
                      </w:r>
                      <w:r w:rsidR="001E699E" w:rsidRPr="00FE3694">
                        <w:rPr>
                          <w:rFonts w:ascii="Arial" w:hAnsi="Arial" w:cs="Arial"/>
                          <w:bCs/>
                          <w:iCs/>
                        </w:rPr>
                        <w:t xml:space="preserve"> Philosophy in Schools </w:t>
                      </w:r>
                      <w:r w:rsidR="001E699E">
                        <w:rPr>
                          <w:rFonts w:ascii="Arial" w:hAnsi="Arial" w:cs="Arial"/>
                          <w:bCs/>
                          <w:iCs/>
                        </w:rPr>
                        <w:t xml:space="preserve">Association of </w:t>
                      </w:r>
                      <w:r w:rsidR="001E699E" w:rsidRPr="00FE3694">
                        <w:rPr>
                          <w:rFonts w:ascii="Arial" w:hAnsi="Arial" w:cs="Arial"/>
                          <w:bCs/>
                          <w:iCs/>
                        </w:rPr>
                        <w:t>NSW. </w:t>
                      </w:r>
                      <w:r w:rsidR="001E699E">
                        <w:rPr>
                          <w:rFonts w:ascii="Arial" w:hAnsi="Arial" w:cs="Arial"/>
                          <w:color w:val="000000"/>
                        </w:rPr>
                        <w:t>Her areas of expertise include philosophy of language, syntax, linguistics, logic, language acquisition, and language teaching (especially Scandinavian and Romance languages). Britta’s doctorate is from the University of Oxford (2003), and she has worked in cognitive science, linguistics, and education in Australia since 2006. She currently teaches secondary English and French at Marist College North Shore, using philosophy in the classroom on a daily basis.</w:t>
                      </w:r>
                    </w:p>
                    <w:p w:rsidR="001E699E" w:rsidRDefault="001E699E"/>
                  </w:txbxContent>
                </v:textbox>
              </v:shape>
            </w:pict>
          </mc:Fallback>
        </mc:AlternateContent>
      </w:r>
      <w:r w:rsidR="00EB4074">
        <w:rPr>
          <w:rFonts w:ascii="Arial" w:hAnsi="Arial" w:cs="Arial"/>
          <w:b/>
          <w:bCs/>
          <w:sz w:val="24"/>
          <w:szCs w:val="24"/>
        </w:rPr>
        <w:t xml:space="preserve"> </w:t>
      </w:r>
      <w:r w:rsidR="00FE3694">
        <w:rPr>
          <w:rFonts w:ascii="Arial" w:hAnsi="Arial" w:cs="Arial"/>
          <w:b/>
          <w:bCs/>
          <w:noProof/>
          <w:sz w:val="24"/>
          <w:szCs w:val="24"/>
          <w:lang w:eastAsia="en-AU"/>
        </w:rPr>
        <w:drawing>
          <wp:inline distT="0" distB="0" distL="0" distR="0" wp14:anchorId="03091AEA" wp14:editId="0F5A43C0">
            <wp:extent cx="1051560" cy="1051560"/>
            <wp:effectExtent l="0" t="0" r="0" b="0"/>
            <wp:docPr id="2" name="Picture 2" descr="C:\Users\CamFamily\Desktop\Britta_Jensen_phot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Family\Desktop\Britta_Jensen_photo-150x1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rsidR="00136BB5" w:rsidRPr="00EE2436" w:rsidRDefault="00136BB5">
      <w:pPr>
        <w:rPr>
          <w:rFonts w:ascii="Arial" w:hAnsi="Arial" w:cs="Arial"/>
          <w:sz w:val="24"/>
          <w:szCs w:val="24"/>
        </w:rPr>
      </w:pPr>
    </w:p>
    <w:p w:rsidR="001E699E" w:rsidRDefault="001E699E" w:rsidP="00136BB5">
      <w:pPr>
        <w:jc w:val="both"/>
        <w:rPr>
          <w:rFonts w:ascii="Arial" w:hAnsi="Arial" w:cs="Arial"/>
          <w:b/>
          <w:bCs/>
          <w:sz w:val="24"/>
          <w:szCs w:val="24"/>
        </w:rPr>
      </w:pPr>
    </w:p>
    <w:p w:rsidR="001E699E" w:rsidRDefault="001E699E" w:rsidP="00136BB5">
      <w:pPr>
        <w:jc w:val="both"/>
        <w:rPr>
          <w:rFonts w:ascii="Arial" w:hAnsi="Arial" w:cs="Arial"/>
          <w:b/>
          <w:bCs/>
          <w:sz w:val="24"/>
          <w:szCs w:val="24"/>
        </w:rPr>
      </w:pPr>
      <w:r w:rsidRPr="009C6DC8">
        <w:rPr>
          <w:rFonts w:ascii="Arial" w:eastAsia="Times New Roman" w:hAnsi="Arial" w:cs="Arial"/>
          <w:noProof/>
          <w:sz w:val="24"/>
          <w:szCs w:val="24"/>
          <w:lang w:eastAsia="en-AU"/>
        </w:rPr>
        <mc:AlternateContent>
          <mc:Choice Requires="wps">
            <w:drawing>
              <wp:anchor distT="0" distB="0" distL="114300" distR="114300" simplePos="0" relativeHeight="251665408" behindDoc="0" locked="0" layoutInCell="1" allowOverlap="1" wp14:anchorId="4B4D78A1" wp14:editId="7619903A">
                <wp:simplePos x="0" y="0"/>
                <wp:positionH relativeFrom="column">
                  <wp:posOffset>1098468</wp:posOffset>
                </wp:positionH>
                <wp:positionV relativeFrom="paragraph">
                  <wp:posOffset>318993</wp:posOffset>
                </wp:positionV>
                <wp:extent cx="5090160" cy="1923802"/>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923802"/>
                        </a:xfrm>
                        <a:prstGeom prst="rect">
                          <a:avLst/>
                        </a:prstGeom>
                        <a:solidFill>
                          <a:srgbClr val="FFFFFF"/>
                        </a:solidFill>
                        <a:ln w="9525">
                          <a:noFill/>
                          <a:miter lim="800000"/>
                          <a:headEnd/>
                          <a:tailEnd/>
                        </a:ln>
                      </wps:spPr>
                      <wps:txbx>
                        <w:txbxContent>
                          <w:p w:rsidR="009C6DC8" w:rsidRPr="00184310" w:rsidRDefault="009C6DC8" w:rsidP="009C6DC8">
                            <w:pPr>
                              <w:spacing w:before="100" w:beforeAutospacing="1" w:after="100" w:afterAutospacing="1" w:line="240" w:lineRule="auto"/>
                              <w:jc w:val="both"/>
                              <w:rPr>
                                <w:rFonts w:ascii="Arial" w:eastAsia="Times New Roman" w:hAnsi="Arial" w:cs="Arial"/>
                                <w:lang w:eastAsia="en-AU"/>
                              </w:rPr>
                            </w:pPr>
                            <w:r w:rsidRPr="00184310">
                              <w:rPr>
                                <w:rFonts w:ascii="Arial" w:eastAsia="Times New Roman" w:hAnsi="Arial" w:cs="Arial"/>
                                <w:lang w:eastAsia="en-AU"/>
                              </w:rPr>
                              <w:t xml:space="preserve">As the Deputy Principal of Leichhardt Public School, </w:t>
                            </w:r>
                            <w:r w:rsidRPr="00184310">
                              <w:rPr>
                                <w:rFonts w:ascii="Arial" w:eastAsia="Times New Roman" w:hAnsi="Arial" w:cs="Arial"/>
                                <w:b/>
                                <w:bCs/>
                                <w:lang w:eastAsia="en-AU"/>
                              </w:rPr>
                              <w:t>Dan Smith</w:t>
                            </w:r>
                            <w:r w:rsidRPr="00184310">
                              <w:rPr>
                                <w:rFonts w:ascii="Arial" w:eastAsia="Times New Roman" w:hAnsi="Arial" w:cs="Arial"/>
                                <w:lang w:eastAsia="en-AU"/>
                              </w:rPr>
                              <w:t xml:space="preserve"> is been a dedicated classroom practitioner with almost fourteen years’ experience teaching in NSW, Victor</w:t>
                            </w:r>
                            <w:r w:rsidR="00FE3694">
                              <w:rPr>
                                <w:rFonts w:ascii="Arial" w:eastAsia="Times New Roman" w:hAnsi="Arial" w:cs="Arial"/>
                                <w:lang w:eastAsia="en-AU"/>
                              </w:rPr>
                              <w:t xml:space="preserve">ia and the UK. Dan is a FAPSA Level 2 </w:t>
                            </w:r>
                            <w:r w:rsidRPr="00184310">
                              <w:rPr>
                                <w:rFonts w:ascii="Arial" w:eastAsia="Times New Roman" w:hAnsi="Arial" w:cs="Arial"/>
                                <w:lang w:eastAsia="en-AU"/>
                              </w:rPr>
                              <w:t>t</w:t>
                            </w:r>
                            <w:r w:rsidR="00FE3694">
                              <w:rPr>
                                <w:rFonts w:ascii="Arial" w:eastAsia="Times New Roman" w:hAnsi="Arial" w:cs="Arial"/>
                                <w:lang w:eastAsia="en-AU"/>
                              </w:rPr>
                              <w:t>eacher-</w:t>
                            </w:r>
                            <w:r w:rsidRPr="00184310">
                              <w:rPr>
                                <w:rFonts w:ascii="Arial" w:eastAsia="Times New Roman" w:hAnsi="Arial" w:cs="Arial"/>
                                <w:lang w:eastAsia="en-AU"/>
                              </w:rPr>
                              <w:t>educator who has helped to successfully lead and refine Philosophical Inquiry programs. Dan has extensive experience in developing lesson planning and resource kits in order for teachers to implement philosophy and building their own teaching capacity in the process. He has developed a consistent, whole school approach to implementing philosophy in classrooms from Foundation to Year 6 and has created a whole school program that builds on thinking skills from year to year. Dan’s passion is to teach teachers how to create a ‘thinking classroom’ by engaging in philosophical discussion.</w:t>
                            </w:r>
                          </w:p>
                          <w:p w:rsidR="009C6DC8" w:rsidRDefault="009C6D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D78A1" id="_x0000_s1028" type="#_x0000_t202" style="position:absolute;left:0;text-align:left;margin-left:86.5pt;margin-top:25.1pt;width:400.8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" stroked="f">
                <v:textbox>
                  <w:txbxContent>
                    <w:p w:rsidR="009C6DC8" w:rsidRPr="00184310" w:rsidRDefault="009C6DC8" w:rsidP="009C6DC8">
                      <w:pPr>
                        <w:spacing w:before="100" w:beforeAutospacing="1" w:after="100" w:afterAutospacing="1" w:line="240" w:lineRule="auto"/>
                        <w:jc w:val="both"/>
                        <w:rPr>
                          <w:rFonts w:ascii="Arial" w:eastAsia="Times New Roman" w:hAnsi="Arial" w:cs="Arial"/>
                          <w:lang w:eastAsia="en-AU"/>
                        </w:rPr>
                      </w:pPr>
                      <w:r w:rsidRPr="00184310">
                        <w:rPr>
                          <w:rFonts w:ascii="Arial" w:eastAsia="Times New Roman" w:hAnsi="Arial" w:cs="Arial"/>
                          <w:lang w:eastAsia="en-AU"/>
                        </w:rPr>
                        <w:t xml:space="preserve">As the Deputy Principal of Leichhardt Public School, </w:t>
                      </w:r>
                      <w:r w:rsidRPr="00184310">
                        <w:rPr>
                          <w:rFonts w:ascii="Arial" w:eastAsia="Times New Roman" w:hAnsi="Arial" w:cs="Arial"/>
                          <w:b/>
                          <w:bCs/>
                          <w:lang w:eastAsia="en-AU"/>
                        </w:rPr>
                        <w:t>Dan Smith</w:t>
                      </w:r>
                      <w:r w:rsidRPr="00184310">
                        <w:rPr>
                          <w:rFonts w:ascii="Arial" w:eastAsia="Times New Roman" w:hAnsi="Arial" w:cs="Arial"/>
                          <w:lang w:eastAsia="en-AU"/>
                        </w:rPr>
                        <w:t xml:space="preserve"> is been a dedicated classroom practitioner with almost fourteen years’ experience teaching in NSW, Victor</w:t>
                      </w:r>
                      <w:r w:rsidR="00FE3694">
                        <w:rPr>
                          <w:rFonts w:ascii="Arial" w:eastAsia="Times New Roman" w:hAnsi="Arial" w:cs="Arial"/>
                          <w:lang w:eastAsia="en-AU"/>
                        </w:rPr>
                        <w:t xml:space="preserve">ia and the UK. Dan is a FAPSA Level 2 </w:t>
                      </w:r>
                      <w:r w:rsidRPr="00184310">
                        <w:rPr>
                          <w:rFonts w:ascii="Arial" w:eastAsia="Times New Roman" w:hAnsi="Arial" w:cs="Arial"/>
                          <w:lang w:eastAsia="en-AU"/>
                        </w:rPr>
                        <w:t>t</w:t>
                      </w:r>
                      <w:r w:rsidR="00FE3694">
                        <w:rPr>
                          <w:rFonts w:ascii="Arial" w:eastAsia="Times New Roman" w:hAnsi="Arial" w:cs="Arial"/>
                          <w:lang w:eastAsia="en-AU"/>
                        </w:rPr>
                        <w:t>eacher-</w:t>
                      </w:r>
                      <w:r w:rsidRPr="00184310">
                        <w:rPr>
                          <w:rFonts w:ascii="Arial" w:eastAsia="Times New Roman" w:hAnsi="Arial" w:cs="Arial"/>
                          <w:lang w:eastAsia="en-AU"/>
                        </w:rPr>
                        <w:t>educator who has helped to successfully lead and refine Philosophical Inquiry programs. Dan has extensive experience in developing lesson planning and resource kits in order for teachers to implement philosophy and building their own teaching capacity in the process. He has developed a consistent, whole school approach to implementing philosophy in classrooms from Foundation to Year 6 and has created a whole school program that builds on thinking skills from year to year. Dan’s passion is to teach teachers how to create a ‘thinking classroom’ by engaging in philosophical discussion.</w:t>
                      </w:r>
                    </w:p>
                    <w:p w:rsidR="009C6DC8" w:rsidRDefault="009C6DC8"/>
                  </w:txbxContent>
                </v:textbox>
              </v:shape>
            </w:pict>
          </mc:Fallback>
        </mc:AlternateContent>
      </w:r>
    </w:p>
    <w:p w:rsidR="009C6DC8" w:rsidRPr="009C6DC8" w:rsidRDefault="009A57B5" w:rsidP="001E699E">
      <w:pPr>
        <w:jc w:val="both"/>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14:anchorId="06B93119" wp14:editId="099D487A">
            <wp:extent cx="922020" cy="1229360"/>
            <wp:effectExtent l="0" t="0" r="0" b="8890"/>
            <wp:docPr id="8" name="Picture 8" descr="C:\Google Drive\P4C\NSW Philosophy in Schools Assoc\workshop\pics\Dan bio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oogle Drive\P4C\NSW Philosophy in Schools Assoc\workshop\pics\Dan bio 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339" cy="1235119"/>
                    </a:xfrm>
                    <a:prstGeom prst="rect">
                      <a:avLst/>
                    </a:prstGeom>
                    <a:noFill/>
                    <a:ln>
                      <a:noFill/>
                    </a:ln>
                  </pic:spPr>
                </pic:pic>
              </a:graphicData>
            </a:graphic>
          </wp:inline>
        </w:drawing>
      </w:r>
    </w:p>
    <w:p w:rsidR="00AB2589" w:rsidRDefault="00AB2589" w:rsidP="00E87BBF">
      <w:pPr>
        <w:rPr>
          <w:rFonts w:ascii="Arial" w:hAnsi="Arial" w:cs="Arial"/>
          <w:b/>
          <w:bCs/>
          <w:sz w:val="32"/>
          <w:szCs w:val="32"/>
        </w:rPr>
      </w:pPr>
    </w:p>
    <w:p w:rsidR="00022CEF" w:rsidRDefault="00022CEF" w:rsidP="009A57B5">
      <w:pPr>
        <w:spacing w:after="0"/>
        <w:jc w:val="center"/>
        <w:rPr>
          <w:rFonts w:ascii="Arial" w:hAnsi="Arial" w:cs="Arial"/>
          <w:b/>
          <w:bCs/>
        </w:rPr>
      </w:pPr>
    </w:p>
    <w:p w:rsidR="00AC3EE8" w:rsidRPr="00184310" w:rsidRDefault="00E87BBF" w:rsidP="009A57B5">
      <w:pPr>
        <w:spacing w:after="0"/>
        <w:jc w:val="center"/>
        <w:rPr>
          <w:rFonts w:ascii="Arial" w:hAnsi="Arial" w:cs="Arial"/>
          <w:b/>
          <w:bCs/>
        </w:rPr>
      </w:pPr>
      <w:r w:rsidRPr="00184310">
        <w:rPr>
          <w:rFonts w:ascii="Arial" w:hAnsi="Arial" w:cs="Arial"/>
          <w:b/>
          <w:bCs/>
        </w:rPr>
        <w:t xml:space="preserve">Watch Dan teach and listen to Phil talking about our work </w:t>
      </w:r>
    </w:p>
    <w:p w:rsidR="00AC3EE8" w:rsidRPr="00184310" w:rsidRDefault="00022CEF" w:rsidP="00B619D6">
      <w:pPr>
        <w:jc w:val="center"/>
        <w:rPr>
          <w:rFonts w:ascii="Arial" w:hAnsi="Arial" w:cs="Arial"/>
          <w:b/>
          <w:bCs/>
        </w:rPr>
      </w:pPr>
      <w:hyperlink r:id="rId14" w:history="1">
        <w:r w:rsidR="00E87BBF" w:rsidRPr="00184310">
          <w:rPr>
            <w:rStyle w:val="Hyperlink"/>
            <w:rFonts w:ascii="Arial" w:hAnsi="Arial" w:cs="Arial"/>
            <w:b/>
            <w:bCs/>
          </w:rPr>
          <w:t>https://www</w:t>
        </w:r>
        <w:bookmarkStart w:id="0" w:name="_GoBack"/>
        <w:bookmarkEnd w:id="0"/>
        <w:r w:rsidR="00E87BBF" w:rsidRPr="00184310">
          <w:rPr>
            <w:rStyle w:val="Hyperlink"/>
            <w:rFonts w:ascii="Arial" w:hAnsi="Arial" w:cs="Arial"/>
            <w:b/>
            <w:bCs/>
          </w:rPr>
          <w:t>.youtube.com/watch?v=tk_B32HtnWg</w:t>
        </w:r>
      </w:hyperlink>
    </w:p>
    <w:sectPr w:rsidR="00AC3EE8" w:rsidRPr="00184310" w:rsidSect="001843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ECA" w:rsidRDefault="00451ECA" w:rsidP="006002A3">
      <w:pPr>
        <w:spacing w:after="0" w:line="240" w:lineRule="auto"/>
      </w:pPr>
      <w:r>
        <w:separator/>
      </w:r>
    </w:p>
  </w:endnote>
  <w:endnote w:type="continuationSeparator" w:id="0">
    <w:p w:rsidR="00451ECA" w:rsidRDefault="00451ECA" w:rsidP="00600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ECA" w:rsidRDefault="00451ECA" w:rsidP="006002A3">
      <w:pPr>
        <w:spacing w:after="0" w:line="240" w:lineRule="auto"/>
      </w:pPr>
      <w:r>
        <w:separator/>
      </w:r>
    </w:p>
  </w:footnote>
  <w:footnote w:type="continuationSeparator" w:id="0">
    <w:p w:rsidR="00451ECA" w:rsidRDefault="00451ECA" w:rsidP="006002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BB5"/>
    <w:rsid w:val="00022CEF"/>
    <w:rsid w:val="00136BB5"/>
    <w:rsid w:val="00184310"/>
    <w:rsid w:val="00195AB9"/>
    <w:rsid w:val="001E699E"/>
    <w:rsid w:val="00215D33"/>
    <w:rsid w:val="002267D0"/>
    <w:rsid w:val="002A6BDE"/>
    <w:rsid w:val="00451ECA"/>
    <w:rsid w:val="00530656"/>
    <w:rsid w:val="00546CD5"/>
    <w:rsid w:val="005837AF"/>
    <w:rsid w:val="005D2461"/>
    <w:rsid w:val="005E38AC"/>
    <w:rsid w:val="006002A3"/>
    <w:rsid w:val="0072544C"/>
    <w:rsid w:val="00766607"/>
    <w:rsid w:val="0086672C"/>
    <w:rsid w:val="008D0957"/>
    <w:rsid w:val="008E2539"/>
    <w:rsid w:val="00911DAC"/>
    <w:rsid w:val="00930D45"/>
    <w:rsid w:val="009A57B5"/>
    <w:rsid w:val="009C6DC8"/>
    <w:rsid w:val="009F6244"/>
    <w:rsid w:val="00A32FCB"/>
    <w:rsid w:val="00AB2589"/>
    <w:rsid w:val="00AC3EE8"/>
    <w:rsid w:val="00AE7CE6"/>
    <w:rsid w:val="00B15CB7"/>
    <w:rsid w:val="00B619D6"/>
    <w:rsid w:val="00BF0F4C"/>
    <w:rsid w:val="00C803A1"/>
    <w:rsid w:val="00CE7DA7"/>
    <w:rsid w:val="00DE771F"/>
    <w:rsid w:val="00E451E2"/>
    <w:rsid w:val="00E87BBF"/>
    <w:rsid w:val="00EB0579"/>
    <w:rsid w:val="00EB4074"/>
    <w:rsid w:val="00EE2436"/>
    <w:rsid w:val="00F1694E"/>
    <w:rsid w:val="00FE36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246DB1-7BE2-4E1E-9DEE-AC984E79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BB5"/>
    <w:rPr>
      <w:rFonts w:ascii="Tahoma" w:hAnsi="Tahoma" w:cs="Tahoma"/>
      <w:sz w:val="16"/>
      <w:szCs w:val="16"/>
    </w:rPr>
  </w:style>
  <w:style w:type="paragraph" w:styleId="NormalWeb">
    <w:name w:val="Normal (Web)"/>
    <w:basedOn w:val="Normal"/>
    <w:uiPriority w:val="99"/>
    <w:unhideWhenUsed/>
    <w:rsid w:val="009F624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EB0579"/>
    <w:rPr>
      <w:color w:val="0000FF"/>
      <w:u w:val="single"/>
    </w:rPr>
  </w:style>
  <w:style w:type="character" w:customStyle="1" w:styleId="apple-converted-space">
    <w:name w:val="apple-converted-space"/>
    <w:basedOn w:val="DefaultParagraphFont"/>
    <w:rsid w:val="00EB0579"/>
  </w:style>
  <w:style w:type="character" w:styleId="FollowedHyperlink">
    <w:name w:val="FollowedHyperlink"/>
    <w:basedOn w:val="DefaultParagraphFont"/>
    <w:uiPriority w:val="99"/>
    <w:semiHidden/>
    <w:unhideWhenUsed/>
    <w:rsid w:val="00EB0579"/>
    <w:rPr>
      <w:color w:val="800080" w:themeColor="followedHyperlink"/>
      <w:u w:val="single"/>
    </w:rPr>
  </w:style>
  <w:style w:type="paragraph" w:styleId="Header">
    <w:name w:val="header"/>
    <w:basedOn w:val="Normal"/>
    <w:link w:val="HeaderChar"/>
    <w:uiPriority w:val="99"/>
    <w:unhideWhenUsed/>
    <w:rsid w:val="006002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2A3"/>
  </w:style>
  <w:style w:type="paragraph" w:styleId="Footer">
    <w:name w:val="footer"/>
    <w:basedOn w:val="Normal"/>
    <w:link w:val="FooterChar"/>
    <w:uiPriority w:val="99"/>
    <w:unhideWhenUsed/>
    <w:rsid w:val="006002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83480">
      <w:bodyDiv w:val="1"/>
      <w:marLeft w:val="0"/>
      <w:marRight w:val="0"/>
      <w:marTop w:val="0"/>
      <w:marBottom w:val="0"/>
      <w:divBdr>
        <w:top w:val="none" w:sz="0" w:space="0" w:color="auto"/>
        <w:left w:val="none" w:sz="0" w:space="0" w:color="auto"/>
        <w:bottom w:val="none" w:sz="0" w:space="0" w:color="auto"/>
        <w:right w:val="none" w:sz="0" w:space="0" w:color="auto"/>
      </w:divBdr>
    </w:div>
    <w:div w:id="69503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pacam@tpg.com.au" TargetMode="External"/><Relationship Id="rId4" Type="http://schemas.openxmlformats.org/officeDocument/2006/relationships/footnotes" Target="footnotes.xml"/><Relationship Id="rId9" Type="http://schemas.openxmlformats.org/officeDocument/2006/relationships/hyperlink" Target="http://www.philosophyinschoolsnsw.org/" TargetMode="External"/><Relationship Id="rId14" Type="http://schemas.openxmlformats.org/officeDocument/2006/relationships/hyperlink" Target="https://www.youtube.com/watch?v=tk_B32HtnW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Cam</dc:creator>
  <cp:lastModifiedBy>Daniel Smith</cp:lastModifiedBy>
  <cp:revision>3</cp:revision>
  <cp:lastPrinted>2015-12-15T06:44:00Z</cp:lastPrinted>
  <dcterms:created xsi:type="dcterms:W3CDTF">2016-07-13T06:39:00Z</dcterms:created>
  <dcterms:modified xsi:type="dcterms:W3CDTF">2016-07-13T06:49:00Z</dcterms:modified>
</cp:coreProperties>
</file>